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98" w:rsidRPr="00404D0D" w:rsidRDefault="005F3498" w:rsidP="005F3498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5F3498" w:rsidRPr="00404D0D" w:rsidRDefault="005F3498" w:rsidP="005F34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5F3498" w:rsidRPr="00404D0D" w:rsidRDefault="005F3498" w:rsidP="005F34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5F3498" w:rsidRPr="00404D0D" w:rsidRDefault="005F3498" w:rsidP="005F3498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5F3498" w:rsidRPr="00404D0D" w:rsidRDefault="005F3498" w:rsidP="005F349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5F3498" w:rsidRPr="00404D0D" w:rsidRDefault="005F3498" w:rsidP="005F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F3498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F3498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</w:pPr>
    </w:p>
    <w:p w:rsidR="005F3498" w:rsidRPr="00505BC7" w:rsidRDefault="005F3498" w:rsidP="005F3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F3498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МАСТЕР ПО</w:t>
      </w: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 xml:space="preserve"> ТЕКУЩЕМУ РЕМОНТУ </w:t>
      </w: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br/>
        <w:t>ЗДАНИЙ, СОООРУЖЕНИЙ И ОБОРУДОВАНИЯ.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 Общие положения.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1.1.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Настоящая должностная инструкция разработана на основе тарифно-квалификационной характеристики по общеотраслевой профессии рабочего «Рабочий по комплексному обслуживанию и ремонту зданий» 2-3 разряда, утвержденной постановлением Министерства труда РФ от 24 декабря 1992 года № 60 и внесённый в Единый тарифно-квалификационный справочник работ и профессий рабочих.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1.2.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Рабочий по комплексному обслуживанию и ремонту зданий, сооружений и оборудования принимается на работу и увольняется с работы директором школы по представлению зам. директора по административно-хозяйственной работе из числа лиц старше 18 лет, имеющих соответствующую подготовку и опыт работы.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1.3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Рабочий по комплексному обслуживанию и ремонту зданий, сооружений и оборудования подчиняется непосредственно зам. директора школы по административно-хозяйственной работе.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1.4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В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своей работе Рабочий по комплексному обслуживанию и ремонту зданий, сооружений и оборудования </w:t>
      </w:r>
      <w:proofErr w:type="spell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руководствуетсяпостановлениями</w:t>
      </w:r>
      <w:proofErr w:type="spell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местных органов по вопросам санитарии, благоустройства, внешнего вида и состояния зданий; правилами санитарии и гигиены по содержанию улиц, помещений, мусоропроводов и др.: правилами эксплуатации обслуживаемого оборудования и приспособлений; правилами безопасности при выполнении уборочных, ремонтно-строительных, слесарных, электрических и сварочных работ;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2. Функции.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Основным направлением деятельности рабочего по обслуживанию и ремонтам являются: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2.1. 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поддержка в надлежащем состоянии зданий и территории школы;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2.2.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поддержка в рабочем состоянии системы центрального отопления, водоснабжения, канализации, газо- и энергоснабжения, водостоков, теплоснабжения, вентиляции, кондиционирования воздуха и тому подобного оборудования, обеспечивающего нормальную работу школы;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2.3.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проведение текущих работ разного профиля (ремонты).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 Должностные обязанности.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>Рабочий по обслуживанию и ремонтам выполняет следующие обязанности: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3.1.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убирает и содержит в надлежащем санитарном состоянии здания школы и прилегающие к нему территории (дворы, тротуары, сточные каналы, урны, мусоропроводы, лестничные площадки и марши, помещения общего пользования, подвалы, чердаки и т. д).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3.2.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проводит сезонную подготовку обслуживаемых зданий, сооружений, оборудований, механизмов;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3.3.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очищает от снега и льда дворовые территории, тротуары, крыши, навесы и водостоки;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3.4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 устраняет повреждения и неисправности по заявкам работников школы;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3.5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 проводит периодический осмотр технического состоянии обслуживаемых зданий, сооружений, оборудования и механизмов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др.), с применением подмостков, люлек, подвесных и других страховочных и подъёмных приспособлений;</w:t>
      </w:r>
      <w:proofErr w:type="gramEnd"/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3.6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 осуществляет текущий ремонт и техническое обслуживание системы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3.7.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проводит монтаж, демонтаж и текущий ремонт электрических сетей и электрооборудования с выполнением электротехнических работ;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3.8.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соблюдает технологию выполнения ремонтно-строительных, слесарных, электрических и сварочных работ, правила эксплуатации и содержания зданий, оборудования, механизмов, машин, сооружений, правила техники безопасности, производственной санитарии и пожарной безопасности;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3.9.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ведёт учёт расхода воды, электроэнергии, газа и иных видов энергоносителей на основании показаний приборов.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4. Права.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Рабочий по обслуживанию и ремонтам имеет право: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4.1. 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на обеспечение соответствующим оборудованием, инструментами, материалами, индивидуальными средствами защиты и спецодеждой по установленным нормам;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4.2. 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запрещать использование неисправных и опасных объектов эксплуатации (оборудования, машин, механизмов, приборов, конструкций);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4.3. </w:t>
      </w: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отказаться от проведения опасных для жизни и здоровья работ в условиях, когда отсутствуют и не могут быть приняты необходимые меры безопасности</w:t>
      </w: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5. Ответственность.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5.1. за неисполнение и ненадлежащее исполнение без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уважительных</w:t>
      </w:r>
      <w:proofErr w:type="gramEnd"/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причин Правил внутреннего трудового распорядка школы, законных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приказов и распоряжений администрации школы и иных локальных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нормативных актов, должностных обязанностей, установленных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настоящей Инструкцией рабочего по обслуживанию и ремонтам, несёт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дисциплинарную ответственность в порядке, определённом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трудовым</w:t>
      </w:r>
      <w:proofErr w:type="gramEnd"/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законодательством;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5.2. Рабочий по обслуживанию и ремонтам несёт 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материальную</w:t>
      </w:r>
      <w:proofErr w:type="gramEnd"/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ответственность в порядке и пределах, установленных трудовым и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>гражданским законодательством, за виновное причинение школе или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участникам образовательного процесса ущерба в связи с исполнением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своих должностных обязанностей.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7. Взаимоотношения. Связи по должности.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b/>
          <w:bCs/>
          <w:color w:val="313413"/>
          <w:sz w:val="28"/>
          <w:szCs w:val="28"/>
          <w:lang w:eastAsia="ru-RU"/>
        </w:rPr>
        <w:t>Рабочий по обслуживанию и ремонтам: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6.1. работает в режиме нормированного рабочего дня по графику,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составленному</w:t>
      </w:r>
      <w:proofErr w:type="gramEnd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исходя их 36 – часовой рабочей недели и</w:t>
      </w:r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утверждённому директором школы по представлению зам. директора</w:t>
      </w:r>
      <w:proofErr w:type="gramEnd"/>
    </w:p>
    <w:p w:rsidR="005F3498" w:rsidRPr="00505BC7" w:rsidRDefault="005F3498" w:rsidP="005F3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 административно-хозяйственной работе;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6.2. проходит инструктаж по технике безопасности, производственной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санитарии и пожарной безопасности под руководством зам. директора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школы по административно – хозяйственной работе</w:t>
      </w:r>
      <w:proofErr w:type="gramStart"/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..</w:t>
      </w:r>
      <w:proofErr w:type="gramEnd"/>
    </w:p>
    <w:p w:rsidR="005D6EDC" w:rsidRDefault="005D6EDC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D6EDC" w:rsidRDefault="005D6EDC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D6EDC" w:rsidRDefault="005D6EDC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D6EDC" w:rsidRDefault="005D6EDC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D6EDC" w:rsidRDefault="005D6EDC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D6EDC" w:rsidRPr="005D6EDC" w:rsidRDefault="005F3498" w:rsidP="005D6ED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  <w:r w:rsidR="005D6EDC" w:rsidRPr="005D6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инструкцией ознакомле</w:t>
      </w:r>
      <w:proofErr w:type="gramStart"/>
      <w:r w:rsidR="005D6EDC" w:rsidRPr="005D6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н(</w:t>
      </w:r>
      <w:proofErr w:type="gramEnd"/>
      <w:r w:rsidR="005D6EDC" w:rsidRPr="005D6E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а): /                         / _____________________________</w:t>
      </w:r>
    </w:p>
    <w:p w:rsidR="005D6EDC" w:rsidRPr="005D6EDC" w:rsidRDefault="005D6EDC" w:rsidP="005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6EDC" w:rsidRPr="005D6EDC" w:rsidRDefault="005D6EDC" w:rsidP="005D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Start w:id="0" w:name="_GoBack"/>
      <w:bookmarkEnd w:id="0"/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5F3498" w:rsidRPr="00505BC7" w:rsidRDefault="005F3498" w:rsidP="005F3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505BC7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F56EF6" w:rsidRPr="005F3498" w:rsidRDefault="005D6EDC">
      <w:pPr>
        <w:rPr>
          <w:rFonts w:ascii="Times New Roman" w:hAnsi="Times New Roman" w:cs="Times New Roman"/>
          <w:sz w:val="28"/>
          <w:szCs w:val="28"/>
        </w:rPr>
      </w:pPr>
    </w:p>
    <w:sectPr w:rsidR="00F56EF6" w:rsidRPr="005F3498" w:rsidSect="005F34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98"/>
    <w:rsid w:val="00437835"/>
    <w:rsid w:val="005D6EDC"/>
    <w:rsid w:val="005F3498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2018-09-27T08:45:00Z</dcterms:created>
  <dcterms:modified xsi:type="dcterms:W3CDTF">2018-09-27T09:02:00Z</dcterms:modified>
</cp:coreProperties>
</file>